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11" w:rsidRDefault="006C7611" w:rsidP="006C761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6C7611" w:rsidRDefault="006C7611" w:rsidP="006C76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Программа  разработана на основе примерной программы по изобразительному искусству и авторской программы Б.М.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z w:val="24"/>
          <w:szCs w:val="24"/>
        </w:rPr>
        <w:t xml:space="preserve"> « Изобразительное искусство», </w:t>
      </w:r>
      <w:proofErr w:type="spellStart"/>
      <w:r>
        <w:rPr>
          <w:sz w:val="24"/>
          <w:szCs w:val="24"/>
        </w:rPr>
        <w:t>М.:«Просвещение</w:t>
      </w:r>
      <w:proofErr w:type="spellEnd"/>
      <w:r>
        <w:rPr>
          <w:sz w:val="24"/>
          <w:szCs w:val="24"/>
        </w:rPr>
        <w:t xml:space="preserve">» 2011г. Она соответствует требованиям </w:t>
      </w:r>
      <w:r>
        <w:rPr>
          <w:color w:val="000000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</w:t>
      </w:r>
    </w:p>
    <w:p w:rsidR="006C7611" w:rsidRDefault="006C7611" w:rsidP="006C761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На  изучение  изобразительного искусства в 3  классе начальной школы отводится по 1 ч в неделю, всего 34 часа  в год.</w:t>
      </w:r>
    </w:p>
    <w:p w:rsidR="006C7611" w:rsidRDefault="006C7611" w:rsidP="006C7611">
      <w:pPr>
        <w:spacing w:line="288" w:lineRule="auto"/>
        <w:ind w:firstLine="691"/>
        <w:rPr>
          <w:b/>
          <w:sz w:val="24"/>
          <w:szCs w:val="24"/>
        </w:rPr>
      </w:pPr>
      <w:r>
        <w:rPr>
          <w:b/>
          <w:sz w:val="24"/>
          <w:szCs w:val="24"/>
        </w:rPr>
        <w:t>Цели обучения</w:t>
      </w:r>
    </w:p>
    <w:p w:rsidR="006C7611" w:rsidRDefault="006C7611" w:rsidP="006C7611">
      <w:pPr>
        <w:spacing w:line="288" w:lineRule="auto"/>
        <w:ind w:firstLine="691"/>
        <w:rPr>
          <w:sz w:val="24"/>
          <w:szCs w:val="24"/>
        </w:rPr>
      </w:pPr>
      <w:r>
        <w:rPr>
          <w:sz w:val="24"/>
          <w:szCs w:val="24"/>
        </w:rPr>
        <w:t>Изучение изобразительного искусства и художественного труда в 4 классе направлено на достижение следующих целей:</w:t>
      </w:r>
    </w:p>
    <w:p w:rsidR="006C7611" w:rsidRDefault="006C7611" w:rsidP="006C7611">
      <w:pPr>
        <w:spacing w:line="288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  <w:t xml:space="preserve">• </w:t>
      </w:r>
      <w:r>
        <w:rPr>
          <w:rFonts w:eastAsia="Calibri"/>
          <w:b/>
          <w:i/>
          <w:sz w:val="24"/>
          <w:szCs w:val="24"/>
          <w:lang w:eastAsia="en-US"/>
        </w:rPr>
        <w:t xml:space="preserve">развитие </w:t>
      </w:r>
      <w:r>
        <w:rPr>
          <w:rFonts w:eastAsia="Calibri"/>
          <w:sz w:val="24"/>
          <w:szCs w:val="24"/>
          <w:lang w:eastAsia="en-US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</w:t>
      </w:r>
      <w:r>
        <w:rPr>
          <w:rFonts w:eastAsia="Calibri"/>
          <w:b/>
          <w:i/>
          <w:sz w:val="24"/>
          <w:szCs w:val="24"/>
          <w:lang w:eastAsia="en-US"/>
        </w:rPr>
        <w:t>освоение</w:t>
      </w:r>
      <w:r>
        <w:rPr>
          <w:rFonts w:eastAsia="Calibri"/>
          <w:sz w:val="24"/>
          <w:szCs w:val="24"/>
          <w:lang w:eastAsia="en-US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</w:t>
      </w:r>
      <w:r>
        <w:rPr>
          <w:rFonts w:eastAsia="Calibri"/>
          <w:b/>
          <w:i/>
          <w:sz w:val="24"/>
          <w:szCs w:val="24"/>
          <w:lang w:eastAsia="en-US"/>
        </w:rPr>
        <w:t xml:space="preserve">овладение </w:t>
      </w:r>
      <w:r>
        <w:rPr>
          <w:rFonts w:eastAsia="Calibri"/>
          <w:sz w:val="24"/>
          <w:szCs w:val="24"/>
          <w:lang w:eastAsia="en-US"/>
        </w:rPr>
        <w:t xml:space="preserve">элементарными умениями, навыками, способами художественной деятельности; 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</w:t>
      </w:r>
      <w:r>
        <w:rPr>
          <w:rFonts w:eastAsia="Calibri"/>
          <w:b/>
          <w:i/>
          <w:sz w:val="24"/>
          <w:szCs w:val="24"/>
          <w:lang w:eastAsia="en-US"/>
        </w:rPr>
        <w:t xml:space="preserve">воспитание </w:t>
      </w:r>
      <w:r>
        <w:rPr>
          <w:rFonts w:eastAsia="Calibri"/>
          <w:sz w:val="24"/>
          <w:szCs w:val="24"/>
          <w:lang w:eastAsia="en-US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6C7611" w:rsidRDefault="006C7611" w:rsidP="006C7611">
      <w:pPr>
        <w:spacing w:line="288" w:lineRule="auto"/>
        <w:ind w:firstLine="27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Общеучебные</w:t>
      </w:r>
      <w:proofErr w:type="spellEnd"/>
      <w:r>
        <w:rPr>
          <w:b/>
          <w:sz w:val="24"/>
          <w:szCs w:val="24"/>
        </w:rPr>
        <w:t xml:space="preserve"> умения, навыки и способы деятельности 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На уроках изобразительного искусства формируются умения: 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♦ воспринимать окружающий мир и произведения искусства; 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анализировать результаты сравнения;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объединять произведения по видовым и жанровым признакам;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решать творческие задачи на уровне импровизаций, проявлять оригинальность при их решении;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создавать творческие работы на основе собственного замысла;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работать с пластилином, глиной, бумагой, гуашью, мелками;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конструировать из бумаги макеты детских книжек;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6C7611" w:rsidRDefault="006C7611" w:rsidP="006C7611">
      <w:pPr>
        <w:shd w:val="clear" w:color="auto" w:fill="FFFFFF"/>
        <w:spacing w:line="288" w:lineRule="auto"/>
        <w:ind w:firstLine="706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♦ передавать на доступном уровне пропорции человеческого тела, движения человека.</w:t>
      </w:r>
    </w:p>
    <w:p w:rsidR="006C7611" w:rsidRDefault="006C7611" w:rsidP="006C7611">
      <w:pPr>
        <w:spacing w:line="288" w:lineRule="auto"/>
        <w:ind w:firstLine="70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Результаты обучения</w:t>
      </w:r>
    </w:p>
    <w:p w:rsidR="006C7611" w:rsidRDefault="006C7611" w:rsidP="006C7611">
      <w:pPr>
        <w:spacing w:line="288" w:lineRule="auto"/>
        <w:ind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b/>
          <w:sz w:val="24"/>
          <w:szCs w:val="24"/>
        </w:rPr>
        <w:t>оканчивающих</w:t>
      </w:r>
      <w:proofErr w:type="gramEnd"/>
      <w:r>
        <w:rPr>
          <w:b/>
          <w:sz w:val="24"/>
          <w:szCs w:val="24"/>
        </w:rPr>
        <w:t xml:space="preserve"> начальную школу</w:t>
      </w:r>
    </w:p>
    <w:p w:rsidR="006C7611" w:rsidRDefault="006C7611" w:rsidP="006C7611">
      <w:pPr>
        <w:spacing w:line="288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В результате изучения изобразительного искусства ученик </w:t>
      </w:r>
      <w:r>
        <w:rPr>
          <w:rFonts w:eastAsia="Calibri"/>
          <w:b/>
          <w:i/>
          <w:sz w:val="24"/>
          <w:szCs w:val="24"/>
          <w:lang w:eastAsia="en-US"/>
        </w:rPr>
        <w:t>должен знать (понимать</w:t>
      </w:r>
      <w:r>
        <w:rPr>
          <w:rFonts w:eastAsia="Calibri"/>
          <w:b/>
          <w:sz w:val="24"/>
          <w:szCs w:val="24"/>
          <w:lang w:eastAsia="en-US"/>
        </w:rPr>
        <w:t>):</w:t>
      </w:r>
    </w:p>
    <w:p w:rsidR="006C7611" w:rsidRDefault="006C7611" w:rsidP="006C7611">
      <w:pPr>
        <w:spacing w:line="288" w:lineRule="auto"/>
        <w:ind w:firstLine="705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 xml:space="preserve"> основные жанры и виды произведений изобразительного искусства;</w:t>
      </w:r>
    </w:p>
    <w:p w:rsidR="006C7611" w:rsidRDefault="006C7611" w:rsidP="006C7611">
      <w:pPr>
        <w:spacing w:line="288" w:lineRule="auto"/>
        <w:ind w:firstLine="705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 xml:space="preserve"> известные центры народных художественных ремесел России;</w:t>
      </w:r>
    </w:p>
    <w:p w:rsidR="006C7611" w:rsidRDefault="006C7611" w:rsidP="006C7611">
      <w:pPr>
        <w:spacing w:line="288" w:lineRule="auto"/>
        <w:ind w:firstLine="705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 xml:space="preserve"> ведущие художественные музеи России.</w:t>
      </w:r>
    </w:p>
    <w:p w:rsidR="006C7611" w:rsidRDefault="006C7611" w:rsidP="006C7611">
      <w:pPr>
        <w:spacing w:line="288" w:lineRule="auto"/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В результате изучения изобразительного искусства ученик </w:t>
      </w:r>
      <w:r>
        <w:rPr>
          <w:rFonts w:eastAsia="Calibri"/>
          <w:b/>
          <w:i/>
          <w:sz w:val="24"/>
          <w:szCs w:val="24"/>
          <w:lang w:eastAsia="en-US"/>
        </w:rPr>
        <w:t>должен уметь: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различать основные и составные, теплые и холодные цвета;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• </w:t>
      </w:r>
      <w:r>
        <w:rPr>
          <w:rFonts w:eastAsia="Calibri"/>
          <w:sz w:val="24"/>
          <w:szCs w:val="24"/>
          <w:lang w:eastAsia="en-US"/>
        </w:rPr>
        <w:t>узнавать отдельные произведения выдающихся отечественных и зарубежных художников, называть их авторов;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 xml:space="preserve"> сравнивать различные виды и жанры изобразительного искусства (графики, живописи, декоративно-прикладного искусства);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 xml:space="preserve"> использовать художественные материалы (гуашь, цветные карандаши, акварель, бумага);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• </w:t>
      </w:r>
      <w:r>
        <w:rPr>
          <w:rFonts w:eastAsia="Calibri"/>
          <w:sz w:val="24"/>
          <w:szCs w:val="24"/>
          <w:lang w:eastAsia="en-US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6C7611" w:rsidRDefault="006C7611" w:rsidP="006C7611">
      <w:pPr>
        <w:spacing w:line="288" w:lineRule="auto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Calibri"/>
          <w:i/>
          <w:sz w:val="24"/>
          <w:szCs w:val="24"/>
          <w:lang w:eastAsia="en-US"/>
        </w:rPr>
        <w:t>для</w:t>
      </w:r>
      <w:proofErr w:type="gramEnd"/>
      <w:r>
        <w:rPr>
          <w:rFonts w:eastAsia="Calibri"/>
          <w:i/>
          <w:sz w:val="24"/>
          <w:szCs w:val="24"/>
          <w:lang w:eastAsia="en-US"/>
        </w:rPr>
        <w:t>: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самостоятельной творческой деятельности;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обогащения опыта восприятия произведений изобразительного искусства;</w:t>
      </w:r>
    </w:p>
    <w:p w:rsidR="006C7611" w:rsidRDefault="006C7611" w:rsidP="006C7611">
      <w:pPr>
        <w:spacing w:line="288" w:lineRule="auto"/>
        <w:ind w:first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оценки произведений искусства (выражения собственного мнения) при посещении выставок, музеев изобразительного искусства, народного творчества. </w:t>
      </w:r>
    </w:p>
    <w:p w:rsidR="006C7611" w:rsidRDefault="006C7611" w:rsidP="006C7611">
      <w:pPr>
        <w:spacing w:line="288" w:lineRule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В конце 4 класса учащиеся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должны: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  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• развивать фантазию воображение, проявляющиеся в конкретных формах творческой художественной деятельности;</w:t>
      </w:r>
      <w:proofErr w:type="gramEnd"/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• приобрести навыки общения через выражение художественного смысла, выражение эмоционального состояния, своего отношения в творческой  художественной деятельности и при восприятии произведений искусства и творчества своих товарищей;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 сформировать представления и деятельности художника в синтетических и зрелищных видах искусства (в театре и кино);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>
        <w:rPr>
          <w:rFonts w:eastAsia="Calibri"/>
          <w:sz w:val="24"/>
          <w:szCs w:val="24"/>
          <w:lang w:eastAsia="en-US"/>
        </w:rPr>
        <w:t>активно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использовать художественные термины и понятия;</w:t>
      </w:r>
    </w:p>
    <w:p w:rsidR="006C7611" w:rsidRDefault="006C7611" w:rsidP="006C7611">
      <w:pPr>
        <w:spacing w:line="288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•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    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В ходе организации учебного процесса используются следующие </w:t>
      </w:r>
      <w:r>
        <w:rPr>
          <w:b/>
          <w:sz w:val="24"/>
          <w:szCs w:val="24"/>
          <w:lang w:eastAsia="en-US" w:bidi="en-US"/>
        </w:rPr>
        <w:t>технологии: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1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технологии дифференцированного обучения;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1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технологии проблемного обучения;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1"/>
        </w:numPr>
        <w:contextualSpacing/>
        <w:rPr>
          <w:sz w:val="24"/>
          <w:szCs w:val="24"/>
          <w:lang w:eastAsia="en-US" w:bidi="en-US"/>
        </w:rPr>
      </w:pPr>
      <w:proofErr w:type="spellStart"/>
      <w:r>
        <w:rPr>
          <w:sz w:val="24"/>
          <w:szCs w:val="24"/>
          <w:lang w:eastAsia="en-US" w:bidi="en-US"/>
        </w:rPr>
        <w:t>здоровьесберегающие</w:t>
      </w:r>
      <w:proofErr w:type="spellEnd"/>
      <w:r>
        <w:rPr>
          <w:sz w:val="24"/>
          <w:szCs w:val="24"/>
          <w:lang w:eastAsia="en-US" w:bidi="en-US"/>
        </w:rPr>
        <w:t xml:space="preserve"> технологии;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1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информационно-коммуникативные технологии.</w:t>
      </w:r>
    </w:p>
    <w:p w:rsidR="006C7611" w:rsidRDefault="006C7611" w:rsidP="006C7611">
      <w:pPr>
        <w:jc w:val="both"/>
        <w:rPr>
          <w:b/>
          <w:sz w:val="24"/>
          <w:szCs w:val="24"/>
        </w:rPr>
      </w:pPr>
    </w:p>
    <w:p w:rsidR="006C7611" w:rsidRDefault="006C7611" w:rsidP="006C7611">
      <w:pPr>
        <w:rPr>
          <w:sz w:val="24"/>
          <w:szCs w:val="24"/>
          <w:lang w:eastAsia="en-US" w:bidi="en-US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  <w:lang w:eastAsia="en-US" w:bidi="en-US"/>
        </w:rPr>
        <w:t xml:space="preserve">Наряду с комбинированными уроками, объяснением и закреплением нового материала  используются  следующие </w:t>
      </w:r>
      <w:r>
        <w:rPr>
          <w:b/>
          <w:sz w:val="24"/>
          <w:szCs w:val="24"/>
          <w:lang w:eastAsia="en-US" w:bidi="en-US"/>
        </w:rPr>
        <w:t>типы урока</w:t>
      </w:r>
      <w:r>
        <w:rPr>
          <w:sz w:val="24"/>
          <w:szCs w:val="24"/>
          <w:lang w:eastAsia="en-US" w:bidi="en-US"/>
        </w:rPr>
        <w:t>: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2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урок – игра;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2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уро</w:t>
      </w:r>
      <w:proofErr w:type="gramStart"/>
      <w:r>
        <w:rPr>
          <w:sz w:val="24"/>
          <w:szCs w:val="24"/>
          <w:lang w:eastAsia="en-US" w:bidi="en-US"/>
        </w:rPr>
        <w:t>к-</w:t>
      </w:r>
      <w:proofErr w:type="gramEnd"/>
      <w:r>
        <w:rPr>
          <w:sz w:val="24"/>
          <w:szCs w:val="24"/>
          <w:lang w:eastAsia="en-US" w:bidi="en-US"/>
        </w:rPr>
        <w:t xml:space="preserve"> экскурсия;                              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2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урок – театрализация;             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numPr>
          <w:ilvl w:val="0"/>
          <w:numId w:val="2"/>
        </w:num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урок-путешествие;</w:t>
      </w:r>
    </w:p>
    <w:p w:rsidR="006C7611" w:rsidRDefault="006C7611" w:rsidP="006C7611">
      <w:pPr>
        <w:rPr>
          <w:sz w:val="24"/>
          <w:szCs w:val="24"/>
          <w:lang w:eastAsia="en-US" w:bidi="en-US"/>
        </w:rPr>
      </w:pPr>
    </w:p>
    <w:p w:rsidR="006C7611" w:rsidRDefault="006C7611" w:rsidP="006C7611">
      <w:pPr>
        <w:ind w:firstLine="60"/>
        <w:jc w:val="both"/>
        <w:rPr>
          <w:sz w:val="24"/>
          <w:szCs w:val="24"/>
        </w:rPr>
      </w:pPr>
    </w:p>
    <w:p w:rsidR="006C7611" w:rsidRDefault="006C7611" w:rsidP="006C7611">
      <w:pPr>
        <w:rPr>
          <w:b/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В конце учебного года у </w:t>
      </w:r>
      <w:proofErr w:type="gramStart"/>
      <w:r>
        <w:rPr>
          <w:sz w:val="24"/>
          <w:szCs w:val="24"/>
          <w:lang w:eastAsia="en-US" w:bidi="en-US"/>
        </w:rPr>
        <w:t>обучающихся</w:t>
      </w:r>
      <w:proofErr w:type="gramEnd"/>
      <w:r>
        <w:rPr>
          <w:sz w:val="24"/>
          <w:szCs w:val="24"/>
          <w:lang w:eastAsia="en-US" w:bidi="en-US"/>
        </w:rPr>
        <w:t xml:space="preserve"> должны быть сформированы следующие </w:t>
      </w:r>
      <w:r>
        <w:rPr>
          <w:b/>
          <w:sz w:val="24"/>
          <w:szCs w:val="24"/>
          <w:lang w:eastAsia="en-US" w:bidi="en-US"/>
        </w:rPr>
        <w:t>ключевые компетентности:</w:t>
      </w:r>
    </w:p>
    <w:p w:rsidR="006C7611" w:rsidRDefault="006C7611" w:rsidP="006C7611">
      <w:pPr>
        <w:numPr>
          <w:ilvl w:val="0"/>
          <w:numId w:val="3"/>
        </w:num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Учебно-познавательные компетентности - наблюдательность, активность и прилежание в учебном труде, устойчивый интерес к познанию.</w:t>
      </w:r>
    </w:p>
    <w:p w:rsidR="006C7611" w:rsidRDefault="006C7611" w:rsidP="006C7611">
      <w:pPr>
        <w:numPr>
          <w:ilvl w:val="0"/>
          <w:numId w:val="3"/>
        </w:num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Информационные компетентности - готовность обучающихся самостоятельно работать с информацией  различных источников, искать, анализировать и отбирать необходимую информацию.</w:t>
      </w:r>
    </w:p>
    <w:p w:rsidR="006C7611" w:rsidRDefault="006C7611" w:rsidP="006C761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Коммуникативные компетентности - овладение простейшими коммуникативными умениями и навыками такими, как умение говорить и слушать, способность сопереживать, сочувствовать, проявлять внимание к другим людям, животным, природе,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первичных навыков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6C7611" w:rsidRDefault="006C7611" w:rsidP="006C7611">
      <w:pPr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Общекультурные компетентности - осведомлённость обучающихся в особенностях национальной и общечеловеческой культур, духовно-нравственных основах жизни человека и человечества.</w:t>
      </w:r>
      <w:proofErr w:type="gramEnd"/>
      <w:r>
        <w:rPr>
          <w:sz w:val="24"/>
          <w:szCs w:val="24"/>
        </w:rPr>
        <w:t xml:space="preserve"> Эстетическая восприимчивость предметов и явлений в окружающей природной и социальной среде, наличие личностного (собственного, </w:t>
      </w:r>
      <w:r>
        <w:rPr>
          <w:sz w:val="24"/>
          <w:szCs w:val="24"/>
        </w:rPr>
        <w:lastRenderedPageBreak/>
        <w:t>индивидуального) эмоционально окрашенного отношения к произведениям искусства.</w:t>
      </w:r>
    </w:p>
    <w:p w:rsidR="006C7611" w:rsidRDefault="006C7611" w:rsidP="006C76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 – техническая база</w:t>
      </w:r>
    </w:p>
    <w:p w:rsidR="006C7611" w:rsidRDefault="006C7611" w:rsidP="006C7611">
      <w:pPr>
        <w:numPr>
          <w:ilvl w:val="0"/>
          <w:numId w:val="4"/>
        </w:numPr>
        <w:tabs>
          <w:tab w:val="left" w:pos="10080"/>
        </w:tabs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Оборудованный кабинет начальных классов;</w:t>
      </w:r>
    </w:p>
    <w:p w:rsidR="006C7611" w:rsidRDefault="006C7611" w:rsidP="006C7611">
      <w:pPr>
        <w:numPr>
          <w:ilvl w:val="0"/>
          <w:numId w:val="4"/>
        </w:numPr>
        <w:tabs>
          <w:tab w:val="left" w:pos="10080"/>
        </w:tabs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Методические  пособия для учителя;</w:t>
      </w:r>
    </w:p>
    <w:p w:rsidR="006C7611" w:rsidRDefault="006C7611" w:rsidP="006C7611">
      <w:pPr>
        <w:numPr>
          <w:ilvl w:val="0"/>
          <w:numId w:val="4"/>
        </w:numPr>
        <w:tabs>
          <w:tab w:val="left" w:pos="10080"/>
        </w:tabs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Раздаточный  материал </w:t>
      </w:r>
    </w:p>
    <w:p w:rsidR="006C7611" w:rsidRDefault="006C7611" w:rsidP="006C7611">
      <w:pPr>
        <w:numPr>
          <w:ilvl w:val="0"/>
          <w:numId w:val="4"/>
        </w:numPr>
        <w:tabs>
          <w:tab w:val="left" w:pos="10080"/>
        </w:tabs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ТСО (мультимедийный проектор и ПК).</w:t>
      </w:r>
    </w:p>
    <w:p w:rsidR="006C7611" w:rsidRDefault="006C7611" w:rsidP="006C7611"/>
    <w:p w:rsidR="007D0CBC" w:rsidRDefault="007D0CBC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/>
    <w:p w:rsidR="006C7611" w:rsidRDefault="006C7611">
      <w:pPr>
        <w:sectPr w:rsidR="006C7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611" w:rsidRPr="006C7611" w:rsidRDefault="006C7611" w:rsidP="006C7611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C7611">
        <w:rPr>
          <w:rFonts w:eastAsia="Calibri"/>
          <w:b/>
          <w:sz w:val="22"/>
          <w:szCs w:val="22"/>
          <w:lang w:eastAsia="en-US"/>
        </w:rPr>
        <w:lastRenderedPageBreak/>
        <w:t>Примерное  планирование по изобразительному искусству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</w:tblGrid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Дата</w:t>
            </w:r>
            <w:proofErr w:type="spellEnd"/>
          </w:p>
        </w:tc>
        <w:tc>
          <w:tcPr>
            <w:tcW w:w="4253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Тема</w:t>
            </w:r>
            <w:proofErr w:type="spellEnd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Количество</w:t>
            </w:r>
            <w:proofErr w:type="spellEnd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3685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уровню</w:t>
            </w:r>
            <w:proofErr w:type="spellEnd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обучающихся</w:t>
            </w:r>
            <w:proofErr w:type="spellEnd"/>
          </w:p>
        </w:tc>
        <w:tc>
          <w:tcPr>
            <w:tcW w:w="1843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Вид</w:t>
            </w:r>
            <w:proofErr w:type="spellEnd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контроля</w:t>
            </w:r>
            <w:proofErr w:type="spellEnd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измерители</w:t>
            </w:r>
            <w:proofErr w:type="spellEnd"/>
          </w:p>
        </w:tc>
        <w:tc>
          <w:tcPr>
            <w:tcW w:w="1701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C7611">
              <w:rPr>
                <w:rFonts w:eastAsia="Calibri"/>
                <w:b/>
                <w:sz w:val="22"/>
                <w:szCs w:val="22"/>
                <w:lang w:val="en-US" w:eastAsia="en-US"/>
              </w:rPr>
              <w:t>Примечания</w:t>
            </w:r>
            <w:proofErr w:type="spellEnd"/>
          </w:p>
        </w:tc>
      </w:tr>
      <w:tr w:rsidR="006C7611" w:rsidRPr="006C7611" w:rsidTr="00330BB8">
        <w:tc>
          <w:tcPr>
            <w:tcW w:w="14992" w:type="dxa"/>
            <w:gridSpan w:val="7"/>
          </w:tcPr>
          <w:p w:rsidR="006C7611" w:rsidRPr="006C7611" w:rsidRDefault="006C7611" w:rsidP="006C76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b/>
                <w:sz w:val="22"/>
                <w:szCs w:val="22"/>
              </w:rPr>
              <w:t>Истоки искусства твоего народа</w:t>
            </w:r>
          </w:p>
          <w:p w:rsidR="006C7611" w:rsidRPr="006C7611" w:rsidRDefault="006C7611" w:rsidP="006C76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b/>
                <w:sz w:val="22"/>
                <w:szCs w:val="22"/>
                <w:lang w:eastAsia="en-US"/>
              </w:rPr>
              <w:t>8 ч</w:t>
            </w: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02.09.13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Рисование</w:t>
            </w:r>
          </w:p>
          <w:p w:rsidR="006C7611" w:rsidRPr="006C7611" w:rsidRDefault="006C7611" w:rsidP="006C7611">
            <w:pPr>
              <w:jc w:val="both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на тему «Пейзаж родной земли».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различать основные и составные, теплые и холодные цвета; использовать художественные материалы: гуашь, цветные карандаши, акварель, бумага; применять основные средства художественной выразительности в рисунке и живописи (с натуры, по памяти и воображению)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09.09.13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Рисование</w:t>
            </w:r>
          </w:p>
          <w:p w:rsidR="006C7611" w:rsidRPr="006C7611" w:rsidRDefault="006C7611" w:rsidP="006C7611">
            <w:pPr>
              <w:jc w:val="both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на тему «Пейзаж родной земли».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16.09.13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традиционного русского дома (избы)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использовать различные художественные материалы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23.09.13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Украшение деревянных построек и их значение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передавать красоту линий, формы, цветовых оттенков объектов в действительности и в изображении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30.09.13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Деревня - деревянный мир.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jc w:val="both"/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bCs/>
                <w:sz w:val="22"/>
                <w:szCs w:val="22"/>
              </w:rPr>
              <w:t>анализировать,</w:t>
            </w:r>
            <w:r w:rsidRPr="006C7611">
              <w:rPr>
                <w:sz w:val="22"/>
                <w:szCs w:val="22"/>
              </w:rPr>
              <w:t xml:space="preserve"> </w:t>
            </w:r>
            <w:r w:rsidRPr="006C7611">
              <w:rPr>
                <w:bCs/>
                <w:sz w:val="22"/>
                <w:szCs w:val="22"/>
              </w:rPr>
              <w:t>создавать панно, живописные работы</w:t>
            </w:r>
          </w:p>
        </w:tc>
        <w:tc>
          <w:tcPr>
            <w:tcW w:w="1843" w:type="dxa"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Коллективная 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07.10.14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красоты человек</w:t>
            </w:r>
            <w:proofErr w:type="gramStart"/>
            <w:r w:rsidRPr="006C7611">
              <w:rPr>
                <w:sz w:val="22"/>
                <w:szCs w:val="22"/>
              </w:rPr>
              <w:t>а(</w:t>
            </w:r>
            <w:proofErr w:type="gramEnd"/>
            <w:r w:rsidRPr="006C7611">
              <w:rPr>
                <w:sz w:val="22"/>
                <w:szCs w:val="22"/>
              </w:rPr>
              <w:t>женский образ).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Знать </w:t>
            </w:r>
            <w:r w:rsidRPr="006C7611">
              <w:rPr>
                <w:bCs/>
                <w:sz w:val="22"/>
                <w:szCs w:val="22"/>
              </w:rPr>
              <w:t>основные элементы изображения человека в движении</w:t>
            </w:r>
          </w:p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bCs/>
                <w:sz w:val="22"/>
                <w:szCs w:val="22"/>
              </w:rPr>
              <w:t xml:space="preserve"> изображать человека в движении, различать основные и составные, теплые и холодные цвета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14.10.13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красоты человек</w:t>
            </w:r>
            <w:proofErr w:type="gramStart"/>
            <w:r w:rsidRPr="006C7611">
              <w:rPr>
                <w:sz w:val="22"/>
                <w:szCs w:val="22"/>
              </w:rPr>
              <w:t>а(</w:t>
            </w:r>
            <w:proofErr w:type="gramEnd"/>
            <w:r w:rsidRPr="006C7611">
              <w:rPr>
                <w:sz w:val="22"/>
                <w:szCs w:val="22"/>
              </w:rPr>
              <w:t>мужской образ).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21.10.13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Народные праздники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bCs/>
                <w:sz w:val="22"/>
                <w:szCs w:val="22"/>
              </w:rPr>
              <w:t>выполнять наброски людей в движении; использовать новые и цветовые контрасты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14992" w:type="dxa"/>
            <w:gridSpan w:val="7"/>
          </w:tcPr>
          <w:p w:rsidR="006C7611" w:rsidRPr="006C7611" w:rsidRDefault="006C7611" w:rsidP="006C7611">
            <w:pPr>
              <w:jc w:val="center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Древние города твоей земли</w:t>
            </w:r>
          </w:p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7 ч</w:t>
            </w: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28.10.13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ind w:firstLine="19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Древнерусский город крепость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spacing w:line="257" w:lineRule="exact"/>
              <w:ind w:hanging="5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Знать</w:t>
            </w:r>
            <w:r w:rsidRPr="006C7611">
              <w:rPr>
                <w:sz w:val="22"/>
                <w:szCs w:val="22"/>
              </w:rPr>
              <w:t xml:space="preserve">  закономерности линейной и воздушной перспективы, светотени, </w:t>
            </w:r>
            <w:proofErr w:type="spellStart"/>
            <w:r w:rsidRPr="006C7611">
              <w:rPr>
                <w:sz w:val="22"/>
                <w:szCs w:val="22"/>
              </w:rPr>
              <w:t>цветоведения</w:t>
            </w:r>
            <w:proofErr w:type="spellEnd"/>
            <w:r w:rsidRPr="006C7611">
              <w:rPr>
                <w:sz w:val="22"/>
                <w:szCs w:val="22"/>
              </w:rPr>
              <w:t xml:space="preserve"> как выразительные </w:t>
            </w:r>
            <w:r w:rsidRPr="006C7611">
              <w:rPr>
                <w:sz w:val="22"/>
                <w:szCs w:val="22"/>
              </w:rPr>
              <w:lastRenderedPageBreak/>
              <w:t>средства аппликации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lastRenderedPageBreak/>
              <w:t>Самостоятельная   работа</w:t>
            </w:r>
          </w:p>
          <w:p w:rsidR="006C7611" w:rsidRPr="006C7611" w:rsidRDefault="006C7611" w:rsidP="006C7611">
            <w:pPr>
              <w:rPr>
                <w:sz w:val="22"/>
                <w:szCs w:val="22"/>
              </w:rPr>
            </w:pP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11.11.13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ind w:firstLine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Древние соборы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ind w:hanging="5"/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использовать различную штриховку для выявления объема, закономерности фронтальной и угловой перспективы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18.11.13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Древний город и его жители.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применять основные средства художественной выразительности; различать основные и составные, теплые и холодные цвета, использовать художественные материалы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25.11.13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Древнерусские воины защитники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spacing w:line="293" w:lineRule="exact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Знать</w:t>
            </w:r>
            <w:r w:rsidRPr="006C7611">
              <w:rPr>
                <w:sz w:val="22"/>
                <w:szCs w:val="22"/>
              </w:rPr>
              <w:t xml:space="preserve"> форму, конструкцию, соотношение размеров частей.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spacing w:line="293" w:lineRule="exact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изображать человека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02.12.13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Древние города Русской земли.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различать основные и составные, теплые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6C7611">
              <w:rPr>
                <w:sz w:val="22"/>
                <w:szCs w:val="22"/>
              </w:rPr>
              <w:t>цветоведения</w:t>
            </w:r>
            <w:proofErr w:type="spellEnd"/>
            <w:r w:rsidRPr="006C7611">
              <w:rPr>
                <w:sz w:val="22"/>
                <w:szCs w:val="22"/>
              </w:rPr>
              <w:t xml:space="preserve"> как выразительные средства в аппликации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09.12.13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spacing w:line="257" w:lineRule="exact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Узорочье теремов.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spacing w:line="293" w:lineRule="exact"/>
              <w:jc w:val="both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16.12.13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 xml:space="preserve">Праздничный пир в теремных палатах. 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использовать цветовой контраст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184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Коллективная</w:t>
            </w: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14992" w:type="dxa"/>
            <w:gridSpan w:val="7"/>
          </w:tcPr>
          <w:p w:rsidR="006C7611" w:rsidRPr="006C7611" w:rsidRDefault="006C7611" w:rsidP="006C7611">
            <w:pPr>
              <w:jc w:val="center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Каждый народ – художник</w:t>
            </w:r>
          </w:p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11 ч</w:t>
            </w: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23.12.13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художественной культуры Древней Греции.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Знать </w:t>
            </w:r>
            <w:r w:rsidRPr="006C7611">
              <w:rPr>
                <w:sz w:val="22"/>
                <w:szCs w:val="22"/>
              </w:rPr>
              <w:t>основные признаки древнегреческой  культуры.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lastRenderedPageBreak/>
              <w:t>Уметь</w:t>
            </w:r>
            <w:r w:rsidRPr="006C7611">
              <w:rPr>
                <w:sz w:val="22"/>
                <w:szCs w:val="22"/>
              </w:rPr>
              <w:t xml:space="preserve"> передавать конструктивно строение.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13.01.14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Храмы Древней Греции.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b/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передавать в лепных изделиях объемную форму, уметь сравнивать различные виды и жанры изобразительного искусства (графики, живописи, декоративно-прикладного искусства)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20.01.14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Древнегреческий праздник. Олимпийские игры в Древней Греции.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bCs/>
                <w:sz w:val="22"/>
                <w:szCs w:val="22"/>
              </w:rPr>
              <w:t xml:space="preserve">Уметь </w:t>
            </w:r>
            <w:r w:rsidRPr="006C7611">
              <w:rPr>
                <w:bCs/>
                <w:sz w:val="22"/>
                <w:szCs w:val="22"/>
              </w:rPr>
              <w:t>анализировать,</w:t>
            </w:r>
            <w:r w:rsidRPr="006C7611">
              <w:rPr>
                <w:sz w:val="22"/>
                <w:szCs w:val="22"/>
              </w:rPr>
              <w:t xml:space="preserve"> </w:t>
            </w:r>
            <w:r w:rsidRPr="006C7611">
              <w:rPr>
                <w:bCs/>
                <w:sz w:val="22"/>
                <w:szCs w:val="22"/>
              </w:rPr>
              <w:t>создавать панно, живописные работы</w:t>
            </w:r>
          </w:p>
        </w:tc>
        <w:tc>
          <w:tcPr>
            <w:tcW w:w="184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Коллективная</w:t>
            </w: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27.01.14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художественной культуры Японии.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Знать </w:t>
            </w:r>
            <w:r w:rsidRPr="006C7611">
              <w:rPr>
                <w:sz w:val="22"/>
                <w:szCs w:val="22"/>
              </w:rPr>
              <w:t>основные признаки японской культуры.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 xml:space="preserve"> </w:t>
            </w: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передавать характерные черты японского рисунка.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03.02.14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человека, характер одежды в японской культуре.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передавать конструктивно-анатомическое строение людей.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10.02.14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Японские праздники:  «Праздник цветения вишни».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Коллективная</w:t>
            </w: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работа</w:t>
            </w: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17.02.14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художественной культуры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Средневековой Западной  Европы.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 xml:space="preserve">использовать </w:t>
            </w:r>
            <w:proofErr w:type="spellStart"/>
            <w:proofErr w:type="gramStart"/>
            <w:r w:rsidRPr="006C7611">
              <w:rPr>
                <w:sz w:val="22"/>
                <w:szCs w:val="22"/>
              </w:rPr>
              <w:t>цвето</w:t>
            </w:r>
            <w:proofErr w:type="spellEnd"/>
            <w:r w:rsidRPr="006C7611">
              <w:rPr>
                <w:sz w:val="22"/>
                <w:szCs w:val="22"/>
              </w:rPr>
              <w:t xml:space="preserve"> вой</w:t>
            </w:r>
            <w:proofErr w:type="gramEnd"/>
            <w:r w:rsidRPr="006C7611">
              <w:rPr>
                <w:sz w:val="22"/>
                <w:szCs w:val="22"/>
              </w:rPr>
              <w:t xml:space="preserve"> контраст и гармонию цветовых оттенков.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  <w:p w:rsidR="006C7611" w:rsidRPr="006C7611" w:rsidRDefault="006C7611" w:rsidP="006C7611">
            <w:pPr>
              <w:rPr>
                <w:sz w:val="22"/>
                <w:szCs w:val="22"/>
              </w:rPr>
            </w:pP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24.02.14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человека, характерные черты одежды Средневековой Западной  Европы.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Знать</w:t>
            </w:r>
            <w:r w:rsidRPr="006C7611">
              <w:rPr>
                <w:sz w:val="22"/>
                <w:szCs w:val="22"/>
              </w:rPr>
              <w:t xml:space="preserve"> известные центры народных художественных ремесел России.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03.03.14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Средневековая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Архитектура Западной Европы.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применять основные средства художественной выразительности в иллюстрациях к произведениям литературы; различать основные и составные, теплые и холодные цвета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10.03.14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Образ художественной культуры Средней Азии.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воссоздать образ древнего среднеазиатского города — аппликация на цветной бумаге или создание макета основных архитектурных построек.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17.03.14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 xml:space="preserve">Многообразие художественных культур в </w:t>
            </w:r>
            <w:r w:rsidRPr="006C7611">
              <w:rPr>
                <w:sz w:val="22"/>
                <w:szCs w:val="22"/>
              </w:rPr>
              <w:lastRenderedPageBreak/>
              <w:t xml:space="preserve">мире. 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 xml:space="preserve">использовать цветовой </w:t>
            </w:r>
            <w:r w:rsidRPr="006C7611">
              <w:rPr>
                <w:sz w:val="22"/>
                <w:szCs w:val="22"/>
              </w:rPr>
              <w:lastRenderedPageBreak/>
              <w:t>контраст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14992" w:type="dxa"/>
            <w:gridSpan w:val="7"/>
          </w:tcPr>
          <w:p w:rsidR="006C7611" w:rsidRPr="006C7611" w:rsidRDefault="006C7611" w:rsidP="006C7611">
            <w:pPr>
              <w:jc w:val="center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lastRenderedPageBreak/>
              <w:t>Искусство объединяет народы</w:t>
            </w:r>
          </w:p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8 ч</w:t>
            </w: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07.04.14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Все народы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воспевают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материнство.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>передавать конструктивно-анатомическое строение фигуры человека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14.04.14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Все народы воспевают мудрость старости.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использовать цветовой контраст и гармонию цветовых оттенков, творчески и разнообразно применять приемы народной кистевой росписи; сравнивать различные виды и жанры изобразительного искусства 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21.04.14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jc w:val="both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Сопереживани</w:t>
            </w:r>
            <w:proofErr w:type="gramStart"/>
            <w:r w:rsidRPr="006C7611">
              <w:rPr>
                <w:sz w:val="22"/>
                <w:szCs w:val="22"/>
              </w:rPr>
              <w:t>е-</w:t>
            </w:r>
            <w:proofErr w:type="gramEnd"/>
            <w:r w:rsidRPr="006C7611">
              <w:rPr>
                <w:sz w:val="22"/>
                <w:szCs w:val="22"/>
              </w:rPr>
              <w:t xml:space="preserve"> великая тема искусства.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spacing w:line="293" w:lineRule="exact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Знать </w:t>
            </w:r>
            <w:r w:rsidRPr="006C7611">
              <w:rPr>
                <w:sz w:val="22"/>
                <w:szCs w:val="22"/>
              </w:rPr>
              <w:t>термины «эмблема», «символ».</w:t>
            </w:r>
          </w:p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 xml:space="preserve"> </w:t>
            </w: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передавать конструктивно-анатомическое строение фигуры человека; различать основные и составные, теплые и холодные цвета</w:t>
            </w:r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28.04.14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jc w:val="both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Сопереживани</w:t>
            </w:r>
            <w:proofErr w:type="gramStart"/>
            <w:r w:rsidRPr="006C7611">
              <w:rPr>
                <w:sz w:val="22"/>
                <w:szCs w:val="22"/>
              </w:rPr>
              <w:t>е-</w:t>
            </w:r>
            <w:proofErr w:type="gramEnd"/>
            <w:r w:rsidRPr="006C7611">
              <w:rPr>
                <w:sz w:val="22"/>
                <w:szCs w:val="22"/>
              </w:rPr>
              <w:t xml:space="preserve"> великая тема искусства.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05.05.14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Герои, борцы и защитники.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Знать </w:t>
            </w:r>
            <w:r w:rsidRPr="006C7611">
              <w:rPr>
                <w:sz w:val="22"/>
                <w:szCs w:val="22"/>
              </w:rPr>
              <w:t xml:space="preserve">известные центры художественных ремесел России. </w:t>
            </w:r>
          </w:p>
          <w:p w:rsidR="006C7611" w:rsidRPr="006C7611" w:rsidRDefault="006C7611" w:rsidP="006C7611">
            <w:pPr>
              <w:rPr>
                <w:sz w:val="22"/>
                <w:szCs w:val="22"/>
              </w:rPr>
            </w:pPr>
            <w:proofErr w:type="gramStart"/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сравнивать различные виды и жанры изобразительного искусства (графики, живописи, декоративно-прикладного искусства</w:t>
            </w:r>
            <w:proofErr w:type="gramEnd"/>
          </w:p>
        </w:tc>
        <w:tc>
          <w:tcPr>
            <w:tcW w:w="1843" w:type="dxa"/>
            <w:vMerge w:val="restart"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Самостоятельная работа</w:t>
            </w:r>
          </w:p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12.05.14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611">
              <w:rPr>
                <w:sz w:val="22"/>
                <w:szCs w:val="22"/>
              </w:rPr>
              <w:t>Герои, борцы и защитники.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</w:tcPr>
          <w:p w:rsidR="006C7611" w:rsidRPr="006C7611" w:rsidRDefault="006C7611" w:rsidP="006C76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19.05.14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>Юность и надежды.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Знать</w:t>
            </w:r>
            <w:r w:rsidRPr="006C7611">
              <w:rPr>
                <w:sz w:val="22"/>
                <w:szCs w:val="22"/>
              </w:rPr>
              <w:t xml:space="preserve"> известные центры художественных ремесел России.</w:t>
            </w:r>
          </w:p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>Уметь</w:t>
            </w:r>
            <w:r w:rsidRPr="006C7611">
              <w:rPr>
                <w:sz w:val="22"/>
                <w:szCs w:val="22"/>
              </w:rPr>
              <w:t xml:space="preserve"> различать основные и составные, теплые и холодные цвета; использовать цветовой контраст и гармонию цветовых оттенков, творчески и разнообразно применять приемы народной </w:t>
            </w:r>
            <w:r w:rsidRPr="006C7611">
              <w:rPr>
                <w:sz w:val="22"/>
                <w:szCs w:val="22"/>
              </w:rPr>
              <w:lastRenderedPageBreak/>
              <w:t>кистевой росписи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611" w:rsidRPr="006C7611" w:rsidTr="00330BB8">
        <w:tc>
          <w:tcPr>
            <w:tcW w:w="9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992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26.05.14</w:t>
            </w:r>
          </w:p>
        </w:tc>
        <w:tc>
          <w:tcPr>
            <w:tcW w:w="4253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sz w:val="22"/>
                <w:szCs w:val="22"/>
              </w:rPr>
              <w:t xml:space="preserve">Искусство народов мира. </w:t>
            </w:r>
          </w:p>
        </w:tc>
        <w:tc>
          <w:tcPr>
            <w:tcW w:w="1559" w:type="dxa"/>
          </w:tcPr>
          <w:p w:rsidR="006C7611" w:rsidRPr="006C7611" w:rsidRDefault="006C7611" w:rsidP="006C76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6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6C7611" w:rsidRPr="006C7611" w:rsidRDefault="006C7611" w:rsidP="006C7611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  <w:r w:rsidRPr="006C7611">
              <w:rPr>
                <w:b/>
                <w:sz w:val="22"/>
                <w:szCs w:val="22"/>
              </w:rPr>
              <w:t xml:space="preserve">Уметь </w:t>
            </w:r>
            <w:r w:rsidRPr="006C7611">
              <w:rPr>
                <w:sz w:val="22"/>
                <w:szCs w:val="22"/>
              </w:rPr>
              <w:t xml:space="preserve">применять основные средства художественной выразительности в иллюстрациях к произведениям литературы; узнавать отдельные произведения выдающихся отечественных и зарубежных художников, называть их авторов; сравнивать различные виды и жанры изобразительного искусства </w:t>
            </w:r>
          </w:p>
        </w:tc>
        <w:tc>
          <w:tcPr>
            <w:tcW w:w="1843" w:type="dxa"/>
            <w:vMerge/>
          </w:tcPr>
          <w:p w:rsidR="006C7611" w:rsidRPr="006C7611" w:rsidRDefault="006C7611" w:rsidP="006C761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C7611" w:rsidRPr="006C7611" w:rsidRDefault="006C7611" w:rsidP="006C7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C7611" w:rsidRPr="006C7611" w:rsidRDefault="006C7611" w:rsidP="006C761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C7611" w:rsidRDefault="006C7611">
      <w:bookmarkStart w:id="0" w:name="_GoBack"/>
      <w:bookmarkEnd w:id="0"/>
    </w:p>
    <w:sectPr w:rsidR="006C7611" w:rsidSect="00306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DC6"/>
    <w:multiLevelType w:val="hybridMultilevel"/>
    <w:tmpl w:val="06DC916E"/>
    <w:lvl w:ilvl="0" w:tplc="0419000B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C6D"/>
    <w:multiLevelType w:val="hybridMultilevel"/>
    <w:tmpl w:val="6F1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DA0"/>
    <w:multiLevelType w:val="hybridMultilevel"/>
    <w:tmpl w:val="047A0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trike w:val="0"/>
        <w:dstrike w:val="0"/>
        <w:u w:val="none" w:color="00000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11"/>
    <w:rsid w:val="006C7611"/>
    <w:rsid w:val="007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7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7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2094</Words>
  <Characters>11942</Characters>
  <Application>Microsoft Office Word</Application>
  <DocSecurity>0</DocSecurity>
  <Lines>99</Lines>
  <Paragraphs>28</Paragraphs>
  <ScaleCrop>false</ScaleCrop>
  <Company>*</Company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2013-11-29T03:35:00Z</dcterms:created>
  <dcterms:modified xsi:type="dcterms:W3CDTF">2013-11-29T03:37:00Z</dcterms:modified>
</cp:coreProperties>
</file>