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19" w:rsidRPr="00830152" w:rsidRDefault="003B2919" w:rsidP="003B2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B2919" w:rsidRPr="00830152" w:rsidRDefault="003B2919" w:rsidP="003B2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3B2919" w:rsidRPr="00830152" w:rsidRDefault="003B2919" w:rsidP="003B2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3B2919" w:rsidRPr="00830152" w:rsidRDefault="003B2919" w:rsidP="003B2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и науки Челябинской области «О формировании учебных планов образовательных учреждений Челябинской области на 2009-2010 учебный год» от 06.05.2009г. №01-269.</w:t>
      </w:r>
    </w:p>
    <w:p w:rsidR="003B2919" w:rsidRPr="00830152" w:rsidRDefault="003B2919" w:rsidP="003B2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общего образования. В 2 ч. – М.: Просвещение. 2008.</w:t>
      </w:r>
      <w:r w:rsidRPr="00830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2919" w:rsidRPr="00830152" w:rsidRDefault="003B2919" w:rsidP="003B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Курс русского языка в начальной школе – часть единого школьного курса современного русского языка.</w:t>
      </w:r>
    </w:p>
    <w:p w:rsidR="003B2919" w:rsidRPr="00830152" w:rsidRDefault="003B2919" w:rsidP="003B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Цели обучения русскому языку:</w:t>
      </w: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3B2919" w:rsidRPr="00830152" w:rsidRDefault="003B2919" w:rsidP="003B2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 обучения русскому языку</w:t>
      </w: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школьника как личности, полноценно владеющей устной и письменной речью.</w:t>
      </w:r>
    </w:p>
    <w:p w:rsidR="003B2919" w:rsidRPr="00830152" w:rsidRDefault="003B2919" w:rsidP="003B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170 часов в год, 5 часов в неделю. Учебный материал распределён по разделам:</w:t>
      </w:r>
    </w:p>
    <w:p w:rsidR="003B2919" w:rsidRPr="00830152" w:rsidRDefault="003B2919" w:rsidP="003B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6414"/>
        <w:gridCol w:w="2284"/>
      </w:tblGrid>
      <w:tr w:rsidR="003B2919" w:rsidRPr="00830152" w:rsidTr="0062023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B2919" w:rsidRPr="00830152" w:rsidTr="0062023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– узнаём новое.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3B2919" w:rsidRPr="00830152" w:rsidTr="0062023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средство общения.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</w:t>
            </w:r>
          </w:p>
        </w:tc>
      </w:tr>
      <w:tr w:rsidR="003B2919" w:rsidRPr="00830152" w:rsidTr="0062023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</w:tr>
      <w:tr w:rsidR="003B2919" w:rsidRPr="00830152" w:rsidTr="0062023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часть речи.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часов</w:t>
            </w:r>
          </w:p>
        </w:tc>
      </w:tr>
    </w:tbl>
    <w:p w:rsidR="003B2919" w:rsidRPr="00830152" w:rsidRDefault="003B2919" w:rsidP="003B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и методическое обеспечение</w:t>
      </w:r>
    </w:p>
    <w:p w:rsidR="003B2919" w:rsidRPr="00830152" w:rsidRDefault="003B2919" w:rsidP="003B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849"/>
      </w:tblGrid>
      <w:tr w:rsidR="003B2919" w:rsidRPr="00830152" w:rsidTr="00620233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3B2919" w:rsidRPr="00830152" w:rsidTr="00620233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Русский язык. 4 класс. Учеб. для общеобразоват. учреждений. В 2 ч./Л.Ф. Климанова, Т.В. Бабушкина; Рос. Акад. Наук, Рос. Акад образования, изд-во «Просвещение». –М.: Просвещение, 2009.</w:t>
            </w:r>
          </w:p>
          <w:p w:rsidR="003B2919" w:rsidRPr="00830152" w:rsidRDefault="003B2919" w:rsidP="00620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Русский язык. 4 класс. Рабочая тетрадь. В 2ч. /Л.Ф. Климанова, Т.В. Бабушкина; Рос. Акад. Наук, Рос. Акад. образования, изд-во «Просвещение». –М.: просвещение, 2009.</w:t>
            </w:r>
          </w:p>
          <w:p w:rsidR="003B2919" w:rsidRPr="00830152" w:rsidRDefault="003B2919" w:rsidP="00620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9" w:rsidRPr="00830152" w:rsidRDefault="003B2919" w:rsidP="00620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русского языка. 4 класс. Пособие для учителей общеобразовательных учреждений /Л.Ф. Климанова, Т.В. Бабушкина; Рос. Акад. Наук, Рос. Акад образования, изд-во «Просвещение». –М.: Просвещение, 2009.</w:t>
            </w:r>
          </w:p>
        </w:tc>
      </w:tr>
    </w:tbl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знаниям, умениям и навыкам учащихся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 должны иметь представление: о русском языке как культурной ценности русского народа, проявлять интерес к изучению родного языка; о языке как главном средстве речевого общения; его вспомогательных средствах (мимика, жесты, выразительные движения, интонация, пауза); диалоговой модели общения, о значении цели, темы, условий, результатах общения; правилах речевого этикета.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 должны знать: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признаки предложения, главные и второстепенные члены предложения;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однородных членов предложения;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 речи: имя существительное, имя прилагательное, глагол, местоимение, предлог;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-признаки 1, 2, 3-го склонения имён существительных;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1 и 2 спряжения глаголов;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-изученные орфограммы. 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 должны уметь: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проводить фонетический разбор слов; 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написание слова с точки зрения орфографии;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-разбирать слова по составу, выделяя корень, приставку, суффикс, окончание;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-производить разбор слова как части речи (начальная форма, род, склонение, падеж  и число  имени существительного; начальная (неопределённая) форма, спряжение, время, лицо (в настоящем и будущем времени), число, род (в прошедшем времени) глагола;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-производить синтаксический разбор предложений с однородными членами;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тему и основную мысль текста;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-озаглавливать текст с опорой на его тему или основную мысль; составлять план текста;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виды текста: повествование, рассуждение, описание;</w:t>
      </w:r>
    </w:p>
    <w:p w:rsidR="003B2919" w:rsidRPr="00830152" w:rsidRDefault="003B2919" w:rsidP="003B2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изложения и сочинения повествовательного характера с использованием в них элементов рассуждения и описания.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ходе организации учебного процесса используются следующие </w:t>
      </w:r>
      <w:r w:rsidRPr="008301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технологии: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развивающего обучения;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дифференцированного обучения;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проблемного обучения;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здоровьесберегающие технологии;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информационно-коммуникативные технологии.</w:t>
      </w:r>
    </w:p>
    <w:p w:rsidR="003B2919" w:rsidRPr="00830152" w:rsidRDefault="003B2919" w:rsidP="003B2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Наряду с комбинированными уроками, объяснением и закреплением нового материала  используются  следующие </w:t>
      </w:r>
      <w:r w:rsidRPr="008301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типы урока</w:t>
      </w: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урок – игра;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урок-путешествие;</w:t>
      </w: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2919" w:rsidRPr="00830152" w:rsidRDefault="003B2919" w:rsidP="003B29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урок-соревнование.</w:t>
      </w:r>
    </w:p>
    <w:p w:rsidR="003B2919" w:rsidRPr="00830152" w:rsidRDefault="003B2919" w:rsidP="003B291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919" w:rsidRPr="00830152" w:rsidRDefault="003B2919" w:rsidP="003B2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конце учебного года у обучающихся должны быть сформированы следующие </w:t>
      </w:r>
      <w:r w:rsidRPr="008301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ключевые компетентности:</w:t>
      </w:r>
    </w:p>
    <w:p w:rsidR="003B2919" w:rsidRPr="00830152" w:rsidRDefault="003B2919" w:rsidP="003B291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Учебно-познавательные компетентности - наблюдательность, активность и прилежание в учебном труде, устойчивый интерес к познанию.</w:t>
      </w:r>
    </w:p>
    <w:p w:rsidR="003B2919" w:rsidRPr="00830152" w:rsidRDefault="003B2919" w:rsidP="003B291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Информационные компетентности - готовность обучающихся самостоятельно работать с информацией  различных источников, искать, анализировать и отбирать необходимую информацию.</w:t>
      </w:r>
    </w:p>
    <w:p w:rsidR="003B2919" w:rsidRPr="00830152" w:rsidRDefault="003B2919" w:rsidP="003B291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компетентности - овладение простейшими коммуникативными умениями и навыками такими, как умение говорить и слушать, способность сопереживать, сочувствовать, проявлять внимание к другим людям, животным, природе, сформированность первичных навыков саморегуляции.</w:t>
      </w:r>
    </w:p>
    <w:p w:rsidR="003B2919" w:rsidRPr="00830152" w:rsidRDefault="003B2919" w:rsidP="003B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техническая база</w:t>
      </w:r>
    </w:p>
    <w:p w:rsidR="003B2919" w:rsidRPr="00830152" w:rsidRDefault="003B2919" w:rsidP="003B2919">
      <w:pPr>
        <w:numPr>
          <w:ilvl w:val="0"/>
          <w:numId w:val="5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Оборудованный кабинет начальных классов;</w:t>
      </w:r>
    </w:p>
    <w:p w:rsidR="003B2919" w:rsidRPr="00830152" w:rsidRDefault="003B2919" w:rsidP="003B2919">
      <w:pPr>
        <w:numPr>
          <w:ilvl w:val="0"/>
          <w:numId w:val="5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Учебники и методические пособия для учителя;</w:t>
      </w:r>
    </w:p>
    <w:p w:rsidR="003B2919" w:rsidRPr="00830152" w:rsidRDefault="003B2919" w:rsidP="003B2919">
      <w:pPr>
        <w:numPr>
          <w:ilvl w:val="0"/>
          <w:numId w:val="5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Дидактический и раздаточный материал </w:t>
      </w:r>
    </w:p>
    <w:p w:rsidR="003B2919" w:rsidRPr="00830152" w:rsidRDefault="003B2919" w:rsidP="003B2919">
      <w:pPr>
        <w:numPr>
          <w:ilvl w:val="0"/>
          <w:numId w:val="5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152">
        <w:rPr>
          <w:rFonts w:ascii="Times New Roman" w:eastAsia="Times New Roman" w:hAnsi="Times New Roman" w:cs="Times New Roman"/>
          <w:sz w:val="24"/>
          <w:szCs w:val="24"/>
          <w:lang w:eastAsia="ar-SA"/>
        </w:rPr>
        <w:t>ТСО (мультимедийный проектор и ПК).</w:t>
      </w:r>
    </w:p>
    <w:p w:rsidR="003B2919" w:rsidRPr="00830152" w:rsidRDefault="003B2919" w:rsidP="003B2919">
      <w:pPr>
        <w:rPr>
          <w:rFonts w:ascii="Times New Roman" w:hAnsi="Times New Roman" w:cs="Times New Roman"/>
          <w:sz w:val="24"/>
          <w:szCs w:val="24"/>
        </w:rPr>
      </w:pPr>
    </w:p>
    <w:p w:rsidR="008E6B2E" w:rsidRDefault="008E6B2E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/>
    <w:p w:rsidR="003B2919" w:rsidRDefault="003B2919">
      <w:pPr>
        <w:sectPr w:rsidR="003B2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19" w:rsidRPr="00161753" w:rsidRDefault="003B2919" w:rsidP="003B291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6175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Примерное  планирование по русскому языку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3"/>
        <w:gridCol w:w="1559"/>
        <w:gridCol w:w="3685"/>
        <w:gridCol w:w="1843"/>
        <w:gridCol w:w="1701"/>
      </w:tblGrid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№ урока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Дата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Тема урока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Количество часов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Требования к уровню обучающихся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Вид контроля, измерители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Примечания</w:t>
            </w:r>
          </w:p>
        </w:tc>
      </w:tr>
      <w:tr w:rsidR="003B2919" w:rsidRPr="00161753" w:rsidTr="00620233">
        <w:tc>
          <w:tcPr>
            <w:tcW w:w="14992" w:type="dxa"/>
            <w:gridSpan w:val="7"/>
          </w:tcPr>
          <w:p w:rsidR="003B2919" w:rsidRPr="00161753" w:rsidRDefault="003B2919" w:rsidP="0062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Раздел1. «Повторяем-узнаём новое».</w:t>
            </w:r>
            <w:r w:rsidRPr="00161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 ч</w:t>
            </w: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02.09.13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общение. Речь устная и письменная. Требования к устной и письменной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родной язык  в соответствии с целями речевого общения, подбирая соответствующие слова и выражения. Определять условия и способ общения, конкретную цель и результат коммуникации.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отличия диалога и спора.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к собеседникам необходимое уважение, стремление к взаимопониманию и к получению общего, итогового результата общения.   Анализировать речь партнёра, поддерживая беседу репликами. Осмысливать сказанное, выделяя главное.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речевого общения. Тематическая беседа.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цели, тему, способы и результаты общения. Находить в процессе общения соответствующие языковые средства для выражения собственного мнения или убеждения партнёра. 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общения героев произведений и возможности достижения поставленной цели.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виды текстов: повествование,</w:t>
            </w:r>
          </w:p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рассуждение, описание. Писать изложения и сочинения описательного характера с использованием элементов рассуждения и описания.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общения.</w:t>
            </w:r>
          </w:p>
          <w:p w:rsidR="003B2919" w:rsidRPr="00161753" w:rsidRDefault="003B2919" w:rsidP="0062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Озаглавливать текст с опорой на его тему или основную мысль. Составлять план текста, делить текст на части. Владеть позитивным настроем при общении. Объяснять значение слов и речевых средств для разрешения конфликтных ситуации.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культура. Обращение.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и корректировать своё высказывание в зависимости от 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ситуации общения  и степени подготовленности партнёра к беседе. 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формул речевого этикета в различных сферах общения (в школе, клубе, театре и дома).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языковые средства, в том числе и обращение, в соответствии с ситуацией общения.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речь, или официальная. Сравнение её с речью разговорной.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знаки препинания для выделения обращения (при записи текста).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как вид деловой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речь, её отличие от художественной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диалоги при работе в паре, используя обращение и слова речевого этикета.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создания образности и выразительности в художественной речи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Метафора. Синонимы.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как речевое произведение.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Тема, главная мысль, заглавие, опорные слова, абзацы.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тип текста. Формулировать тему и главную мысль текста.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знаний о типах текста.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различие художественных текстов, научных и деловых. Доказывать принадлежность текста к художественной, научной или деловой речи.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по тексту упр. 40.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собственные тексты разных типов: повествование,   описание рассуждение.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текста-описания по заданной теме.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по рассказу В. Осеевой -упр. 43.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оформлять собственные речевые произведения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Пропедевтические наблюдения над отражением личности автора в его произведении.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вопросам раздела «Проверь себя»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 (входная)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14992" w:type="dxa"/>
            <w:gridSpan w:val="7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2.  «Язык как средство общения». </w:t>
            </w: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40 ч</w:t>
            </w: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общения. Звуковой язык как средство человеческого общения.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 смысл и значение родного языка в жизни человека.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Систематизация знаний об основных 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языковых единицах.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Рассказывать об основных этапах 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письменности, сравнивать язык и другие средства человеческого общения.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письменности в истории человечества.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учения в школе, позитивно оценивать роль знаний и учения  для самостоятельной жизни.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об основных языковых единицах: звуках, буквах.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об основных языковых единицах (звуки, буквы, слова, предложения, тексты)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основных орфограмм.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определение основным языковым единицам. Находить в слове орфограмму и определить алгоритм её проверки.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написания  разделительных твёрдого и мягкого знаков, жи-ши, ча-ща, чу-щу.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слове нужную орфограмму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слове нужную орфограмму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отработка устойчивого навыка определения вида орфограммы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основных орфограмм. Контрольное списывание.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слов с безударными гласными в корне.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слове нужную орфограмму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Языковые средства в общении (обобщение).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Предложение. Повторение знаний о предложении.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тип предложения по цели высказывания и по интонации.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Повествовательные и побудительные предложения.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особенности и назначение каждого типа предложений.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 Словарный диктант.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главные и второстепенные члены предложения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Подлежащее и сказуемое как грамматическая основа предложения.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главные и второстепенные члены предложения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выражения подлежащего и сказуемого.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главных членов предложения.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Распространять предложения второстепенными членами.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второстепенных членов предложения.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слов в предложении.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31.10.13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однородными членами. Отработка навыка нахождения однородных членов предложения.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однородные члены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с однородными членами.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с однородными членами, соединёнными и несоединенными союзами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Смысловая ёмкость предложений с однородными членами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Интонационное и пунктуационное оформление однородных членов.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сложные предложения. Введение понятия сложного предложения.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простые и сложные предложения на основе их значения и количества грамматических основ.  Составлять элементарные сложные предложения.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различий сложного предложения и простого предложения с однородными членами.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знаки препинания в элементарных сложных предложениях. Объяснять роль союзов в сложном предложении.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Словосочетание. Различия между словом, предложением и словосочетанием.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словосочетания из предложении на основе вопросов. Находить связь слов в словосочетании, выделять главное и зависимое слова.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предложения с помощью словосочетаний.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словосочетания разных типов.</w:t>
            </w:r>
          </w:p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Распространять предложения словосочетаниями.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тексты-рассуждения, объяснять различия между предложением и словосочетанием.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 учащихся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и его значение.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 представлений о лексическом значении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слова по значению и форме (звуко-буквенный и формально- грамматической).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различными видами лингвистических словарей.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специфику замещающей функции слова как языкового знака, имеющего не только план выражения (звуко-буквенную и формально-грамматическую  форму), но и план содержания (значение слова), с 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помощью моделей слова. Пользоваться лингвистическими словарями разных типов. объяснять их устройство и назначение.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как языковый знак.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Синонимы, антонимы, омонимы, многозначные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и использовать в собственных речевых произведениях синонимы, антонимы, омонимы, многозначные слова.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Антонимы, синонимы,  омонимы.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творческим заданием.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 уч-ся.  Многозначные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14992" w:type="dxa"/>
            <w:gridSpan w:val="7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«Состав слова»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 ч</w:t>
            </w: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основных орфограмм корня.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Разбирать слова по составу, выделять корень, приставку, суффикс, окончание.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приставок  в словах.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значение, которое привносит каждая морфема.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ъ и ь. Диктант.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в различении ъ и ь.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слов с помощью суффиксов.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значимые части слова (корень, приставку, суффикс, окончание), опираясь на их единообразное написание.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суффиксов –ек, -ик.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Списывать текст аккуратно и без ошибок, писать под диктовку тексты с изученными орфограммами </w:t>
            </w:r>
          </w:p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безударные падежные окончания существительных, безударные падежные окончания имён прилагательных, безударные личные окончания  глаголов).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слова. Контрольное списывание.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Однокоренные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орфографических навыков при  написании корней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написание слов с точки зрения орфографии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 Корень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основных орфограмм корня.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слова. Образование новых слов с помощью приставок и суффиксов.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сложных слов.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 Корень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14992" w:type="dxa"/>
            <w:gridSpan w:val="7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«Слово как часть речи».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94 ч</w:t>
            </w: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представления о разных подходах к анализу слова.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общими и частными грамматическими значениями. 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лексическое и грамматическое значения слова, понимая более отвлечённый, обобщающий характер значения грамматического.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Грамматическое значение частей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27.12.13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умения распределять слова по частям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по разделу «Части речи»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существительное. «Повторяем, что знаем»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значение предметности существительных, вопросы.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имена существительные в тексте, определять их особенности: собственное или нарицательное; одушевлённое или неодушевлённое; род, число, падеж.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падежей имён существительных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алгоритм определения падежа имени существительного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алгоритма определения падежа имени существительного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сведений об имени существительном.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падежа у несклоняемых имен существительных.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падеж у несклоняемых имён существительных.  Использовать в речи несклоняемые имена существительные, верно определяя их род и согласовывая с другими словами без нарушения культуры речи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Склонение имён существительных в единственном числе.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склонения имён существительных.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 трёх склонениях имён существительных.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применять алгоритм определения безударных падежных окончаний имён существительных.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наиболее сложных для написания падежных окончаний.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имена существительные в разных падежных формах по вопросам, по их грамматическому значению, употребляемым предлогам и по 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окончаниям.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написания окончаний имён существительных 1-го склонения в предложном падеже.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необходимость знания падежа и склонения имени существительного для верного написания его окончания.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двух способов определения верного написания окончаний имён существительных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имён существительных 2-го склонения в разных падежах.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проверки правописания окончаний имён существительных 2-го склонения.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падежных окончаний имён существительных 2-го склонения.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имён существительных 3-го склонения в разных падежах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падежа имён существительных 3-го склонения.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падежных окончаний имён существительных разных склонений.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падежных окончаний имён существительных разных склонений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по тексту упр. 67.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падежных окончаний имён существительных.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Проверочный диктант.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Проверочный диктант.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Три склонения имён существительных.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над  падежными окончаниями имён существительных во множественном числе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образования формы именительного падежа множественного числа.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правил написания мягкого знака на конце имён существительных после шипящих.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Закрепление знаний о правописании падежных окончаний имён существительных в единственном и во множественном числе.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«Склонение имён существительных»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 Склонение имён существительных.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над ролью имён прилагательных в речи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в предложении сочетание имени существительного с именем прилагательным, ставить вопрос от существительного  к прилагательному.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над окончаниями имён прилагательных единственного числа.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 письме алгоритм определения безударных окончаний имён прилагательных.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проверкой безударных гласных в окончаниях имён прилагательных единственного числа.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Образовывать имена прилагательные от слов  других частей речи с помощью суффиксов. 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над окончаниями имён прилагательных  множественного числа. Диктант.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имя прилагательное как часть речи, определять начальную форму, число, род ( в единственном числе), падеж.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имени прилагательного как части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имён прилагательных в текстах разных типов.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Сохранять в памяти поставленную задачу, использовать приёмы запоминания.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изложение с грамматическим заданием.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изложение с грамматическим заданием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уровня знаний грамматических признаков имени прилагательного. Проверочная работа «Проверь себя».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Склонение имён прилагательных.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Местоимение. Общие сведения о местоимении как части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местоимения с именами существительными по функции и по грамматическим признакам.  Определять лицо, число и падеж личных местоимений.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Местоимения 1-го, 2-го и 3-го лица единственного и множественного числа.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личных местоимений.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Склонять личные местоимения в единственном и во множественном числе.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над склонением местоимений 3-го лица.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разделу «Проверь себя»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Склонение местоимений.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 «Повторяем, что знаем»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глаголы в предложении на основе их значения, грамматических признаков и роли в предложении.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Сочинение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Безударные окончания глаголов прошедшего времени.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временам.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время и число глагола, его род в форме прошедшего времени.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Называть основные способы определения спряжения глаголов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Спряжение глаголов.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глаголы в настоящем и будущем времени по лицам и числам на основе таблицы спряжения глаголов.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над двумя способами образования формы будущего времени.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окончания глаголов в настоящем и будущем времени.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знак на конце глаголов 2-го лица единственного числа.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Обосновывать написание мягкого знака на конце глаголов 2-го лица единственного числа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окончания глаголов первого и второго спряжения.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личных окончаний глаголов первого и второго спряжения.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способы определения спряжения  глаголов с ударными и безударными окончаниями.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написания безударного окончания глагола.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глаголов 3-го лица единственного числа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списывание.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глаголами.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над личными окончаниями глаголов будущего времени.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Неопределённая форма глагола.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глаголов на –тся и-ться.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Обосновывать написание –тся и –ться в глаголах, поставив вопрос к глаголу. Составлять предложения с орфограммами –тся и –ться.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случаев постановки мягкого знака в глагольных формах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Глаголы-исключения.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верного написания окончаний глаголов-исключений; автоматизация навыка написания личных окончаний глаголов в настоящем и прошедшем времени.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окончаний в глаголах-исключениях первого и второго спряжения.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Разбирать глагол как часть речи, определять начальную (неопределённую) форму, спряжение, время, лицо в настоящем и будущем времени; число, род в прошедшем времени. 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написания безударных личных окончаний глагола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 (обобщение).</w:t>
            </w:r>
          </w:p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определения спряжения глагола.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о глаголе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Глагол. Повторение.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заданиям раздела «Проверь себя»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Глагол.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29.04.14.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числительное. Общее представление об имени числительном как части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различия функций имён числительных разных разрядов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числительных в речи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Наречие. Вопросы к наречиям.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наречия, ставить к ним вопросы и определять значение, грамматические особенности (неизменяемость)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Неизменяемость наречий.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Распространять предложения наречиями.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наречий в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 Классификация слов в русском языке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свои успехи в учебной деятельности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Служебные части речи. Предлоги. Союзы. 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различие предлогов, частиц и союзов (элементарные примеры), писать их с разными частями речи.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представление, значение и роль в предложении.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rPr>
          <w:trHeight w:val="128"/>
        </w:trPr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частей речи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состава слова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изученных орфограмм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основами учебной деятельности: ставить и осмысливать цель, определять способы её </w:t>
            </w: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и последовательность действий, анализировать результаты, сравнивая их с поставленной целью, контролировать и корректировать свои действия, оценивать их.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алгоритмов проверки окончаний слов разных частей речи.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  <w:r w:rsidRPr="0016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знаний. Повторение.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итоговый и пошаговый контроль при выполнении заданий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текстов.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изученных орфограмм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основами учебной деятельности: ставить и осмысливать цель, определять способы её достижения и последовательность действий, анализировать результаты, сравнивая их с поставленной целью, контролировать и корректировать свои действия, оценивать их.</w:t>
            </w: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изученных орфограмм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изученных орфограмм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5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2919" w:rsidRPr="00161753" w:rsidTr="00620233">
        <w:tc>
          <w:tcPr>
            <w:tcW w:w="9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92" w:type="dxa"/>
          </w:tcPr>
          <w:p w:rsidR="003B2919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30.05.14</w:t>
            </w:r>
          </w:p>
        </w:tc>
        <w:tc>
          <w:tcPr>
            <w:tcW w:w="4253" w:type="dxa"/>
          </w:tcPr>
          <w:p w:rsidR="003B2919" w:rsidRPr="00161753" w:rsidRDefault="003B2919" w:rsidP="00620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Обобщение.</w:t>
            </w:r>
          </w:p>
        </w:tc>
        <w:tc>
          <w:tcPr>
            <w:tcW w:w="1559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2919" w:rsidRPr="00161753" w:rsidRDefault="003B2919" w:rsidP="00620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2919" w:rsidRPr="00161753" w:rsidRDefault="003B2919" w:rsidP="00620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2919" w:rsidRPr="00161753" w:rsidRDefault="003B2919" w:rsidP="003B2919">
      <w:pPr>
        <w:rPr>
          <w:rFonts w:ascii="Times New Roman" w:hAnsi="Times New Roman" w:cs="Times New Roman"/>
          <w:sz w:val="20"/>
          <w:szCs w:val="20"/>
        </w:rPr>
      </w:pPr>
    </w:p>
    <w:p w:rsidR="003B2919" w:rsidRDefault="003B2919">
      <w:bookmarkStart w:id="0" w:name="_GoBack"/>
      <w:bookmarkEnd w:id="0"/>
    </w:p>
    <w:sectPr w:rsidR="003B2919" w:rsidSect="00112F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DC6"/>
    <w:multiLevelType w:val="hybridMultilevel"/>
    <w:tmpl w:val="06DC916E"/>
    <w:lvl w:ilvl="0" w:tplc="0419000B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C6D"/>
    <w:multiLevelType w:val="hybridMultilevel"/>
    <w:tmpl w:val="6F1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strike w:val="0"/>
        <w:dstrike w:val="0"/>
        <w:u w:val="none" w:color="000000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F454D"/>
    <w:multiLevelType w:val="hybridMultilevel"/>
    <w:tmpl w:val="ACCA3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19"/>
    <w:rsid w:val="003B2919"/>
    <w:rsid w:val="008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9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2919"/>
    <w:pPr>
      <w:spacing w:after="0" w:line="240" w:lineRule="auto"/>
    </w:pPr>
  </w:style>
  <w:style w:type="table" w:styleId="a3">
    <w:name w:val="Table Grid"/>
    <w:basedOn w:val="a1"/>
    <w:uiPriority w:val="59"/>
    <w:rsid w:val="003B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9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2919"/>
    <w:pPr>
      <w:spacing w:after="0" w:line="240" w:lineRule="auto"/>
    </w:pPr>
  </w:style>
  <w:style w:type="table" w:styleId="a3">
    <w:name w:val="Table Grid"/>
    <w:basedOn w:val="a1"/>
    <w:uiPriority w:val="59"/>
    <w:rsid w:val="003B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4003</Words>
  <Characters>22819</Characters>
  <Application>Microsoft Office Word</Application>
  <DocSecurity>0</DocSecurity>
  <Lines>190</Lines>
  <Paragraphs>53</Paragraphs>
  <ScaleCrop>false</ScaleCrop>
  <Company>*</Company>
  <LinksUpToDate>false</LinksUpToDate>
  <CharactersWithSpaces>26769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2013-11-29T03:30:00Z</dcterms:created>
  <dcterms:modified xsi:type="dcterms:W3CDTF">2013-11-29T03:31:00Z</dcterms:modified>
</cp:coreProperties>
</file>